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A1EF" w14:textId="32ECBF41" w:rsidR="00406DB6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>[Date]</w:t>
      </w:r>
    </w:p>
    <w:p w14:paraId="3F71F3C9" w14:textId="0A3600A9" w:rsidR="006162AB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>[Name of Representative or Senator]</w:t>
      </w:r>
    </w:p>
    <w:p w14:paraId="54C3FC14" w14:textId="72456D73" w:rsidR="006162AB" w:rsidRPr="00A97D14" w:rsidRDefault="006162AB">
      <w:pPr>
        <w:rPr>
          <w:rFonts w:cstheme="minorHAnsi"/>
          <w:b/>
          <w:bCs/>
        </w:rPr>
      </w:pPr>
      <w:r w:rsidRPr="00A97D14">
        <w:rPr>
          <w:rFonts w:cstheme="minorHAnsi"/>
          <w:b/>
          <w:bCs/>
        </w:rPr>
        <w:t xml:space="preserve">RE: [State] Needs a Clean </w:t>
      </w:r>
      <w:r w:rsidR="00CA1407">
        <w:rPr>
          <w:rFonts w:cstheme="minorHAnsi"/>
          <w:b/>
          <w:bCs/>
        </w:rPr>
        <w:t>Fuel Standard</w:t>
      </w:r>
    </w:p>
    <w:p w14:paraId="46CA88ED" w14:textId="496A858E" w:rsidR="006162AB" w:rsidRPr="00A97D14" w:rsidRDefault="006162AB">
      <w:pPr>
        <w:rPr>
          <w:rFonts w:cstheme="minorHAnsi"/>
        </w:rPr>
      </w:pPr>
      <w:r w:rsidRPr="00A97D14">
        <w:rPr>
          <w:rFonts w:cstheme="minorHAnsi"/>
        </w:rPr>
        <w:t xml:space="preserve">Dear                             </w:t>
      </w:r>
      <w:proofErr w:type="gramStart"/>
      <w:r w:rsidRPr="00A97D14">
        <w:rPr>
          <w:rFonts w:cstheme="minorHAnsi"/>
        </w:rPr>
        <w:t xml:space="preserve">  ,</w:t>
      </w:r>
      <w:proofErr w:type="gramEnd"/>
      <w:r w:rsidRPr="00A97D14">
        <w:rPr>
          <w:rFonts w:cstheme="minorHAnsi"/>
        </w:rPr>
        <w:t xml:space="preserve"> </w:t>
      </w:r>
    </w:p>
    <w:p w14:paraId="16928635" w14:textId="0E336F21" w:rsidR="006162AB" w:rsidRPr="00A97D14" w:rsidRDefault="006162AB">
      <w:pPr>
        <w:rPr>
          <w:rFonts w:cstheme="minorHAnsi"/>
        </w:rPr>
      </w:pPr>
    </w:p>
    <w:p w14:paraId="341D48B7" w14:textId="37690AAF" w:rsidR="001208E4" w:rsidRDefault="006162AB" w:rsidP="006B2DED">
      <w:pPr>
        <w:rPr>
          <w:rFonts w:cstheme="minorHAnsi"/>
        </w:rPr>
      </w:pPr>
      <w:r w:rsidRPr="00A97D14">
        <w:rPr>
          <w:rFonts w:cstheme="minorHAnsi"/>
        </w:rPr>
        <w:t xml:space="preserve">I’m writing as a climate-conscious citizen concerned about the effects </w:t>
      </w:r>
      <w:r w:rsidR="00E621C1" w:rsidRPr="00A97D14">
        <w:rPr>
          <w:rFonts w:cstheme="minorHAnsi"/>
        </w:rPr>
        <w:t xml:space="preserve">of </w:t>
      </w:r>
      <w:r w:rsidR="00E621C1">
        <w:rPr>
          <w:rFonts w:cstheme="minorHAnsi"/>
        </w:rPr>
        <w:t xml:space="preserve">fossil fuel emissions from transportation </w:t>
      </w:r>
      <w:r w:rsidR="00217B3B">
        <w:rPr>
          <w:rFonts w:cstheme="minorHAnsi"/>
        </w:rPr>
        <w:t>on our communities and</w:t>
      </w:r>
      <w:r w:rsidR="00E621C1">
        <w:rPr>
          <w:rFonts w:cstheme="minorHAnsi"/>
        </w:rPr>
        <w:t xml:space="preserve"> </w:t>
      </w:r>
      <w:r w:rsidR="00217B3B">
        <w:rPr>
          <w:rFonts w:cstheme="minorHAnsi"/>
        </w:rPr>
        <w:t>planet</w:t>
      </w:r>
      <w:r w:rsidR="006B2DED">
        <w:rPr>
          <w:rFonts w:cstheme="minorHAnsi"/>
        </w:rPr>
        <w:t xml:space="preserve">. </w:t>
      </w:r>
      <w:r w:rsidR="00217B3B">
        <w:rPr>
          <w:rFonts w:cstheme="minorHAnsi"/>
        </w:rPr>
        <w:t xml:space="preserve">According to the US EPA, </w:t>
      </w:r>
      <w:r w:rsidR="006B2DED">
        <w:rPr>
          <w:rFonts w:cstheme="minorHAnsi"/>
        </w:rPr>
        <w:t>transportation is the largest source of greenhouse gas (GHG) emissions in the country.</w:t>
      </w:r>
      <w:r w:rsidR="006B2DED">
        <w:rPr>
          <w:rStyle w:val="FootnoteReference"/>
          <w:rFonts w:cstheme="minorHAnsi"/>
        </w:rPr>
        <w:footnoteReference w:id="1"/>
      </w:r>
      <w:r w:rsidR="006B2DED">
        <w:rPr>
          <w:rFonts w:cstheme="minorHAnsi"/>
        </w:rPr>
        <w:t xml:space="preserve"> Over 90% of transportation fuel is petroleum based,</w:t>
      </w:r>
      <w:r w:rsidR="006B2DED">
        <w:rPr>
          <w:rStyle w:val="FootnoteReference"/>
          <w:rFonts w:cstheme="minorHAnsi"/>
        </w:rPr>
        <w:footnoteReference w:id="2"/>
      </w:r>
      <w:r w:rsidR="006B2DED">
        <w:rPr>
          <w:rFonts w:cstheme="minorHAnsi"/>
        </w:rPr>
        <w:t xml:space="preserve"> </w:t>
      </w:r>
      <w:r w:rsidR="00217B3B">
        <w:rPr>
          <w:rFonts w:cstheme="minorHAnsi"/>
        </w:rPr>
        <w:t>and</w:t>
      </w:r>
      <w:r w:rsidR="006B2DED">
        <w:rPr>
          <w:rFonts w:cstheme="minorHAnsi"/>
        </w:rPr>
        <w:t xml:space="preserve"> when combusted</w:t>
      </w:r>
      <w:r w:rsidR="00217B3B">
        <w:rPr>
          <w:rFonts w:cstheme="minorHAnsi"/>
        </w:rPr>
        <w:t xml:space="preserve"> </w:t>
      </w:r>
      <w:r w:rsidR="006B2DED">
        <w:rPr>
          <w:rFonts w:cstheme="minorHAnsi"/>
        </w:rPr>
        <w:t>release</w:t>
      </w:r>
      <w:r w:rsidR="00217B3B">
        <w:rPr>
          <w:rFonts w:cstheme="minorHAnsi"/>
        </w:rPr>
        <w:t>s</w:t>
      </w:r>
      <w:r w:rsidR="006B2DED">
        <w:rPr>
          <w:rFonts w:cstheme="minorHAnsi"/>
        </w:rPr>
        <w:t xml:space="preserve"> </w:t>
      </w:r>
      <w:r w:rsidR="00EC56A9">
        <w:rPr>
          <w:rFonts w:cstheme="minorHAnsi"/>
        </w:rPr>
        <w:t xml:space="preserve">not only </w:t>
      </w:r>
      <w:r w:rsidR="006B2DED">
        <w:rPr>
          <w:rFonts w:cstheme="minorHAnsi"/>
        </w:rPr>
        <w:t>carbon dioxide</w:t>
      </w:r>
      <w:r w:rsidR="00217B3B">
        <w:rPr>
          <w:rFonts w:cstheme="minorHAnsi"/>
        </w:rPr>
        <w:t xml:space="preserve"> (CO2)</w:t>
      </w:r>
      <w:r w:rsidR="006B2DED">
        <w:rPr>
          <w:rFonts w:cstheme="minorHAnsi"/>
        </w:rPr>
        <w:t xml:space="preserve"> </w:t>
      </w:r>
      <w:r w:rsidR="00217B3B">
        <w:rPr>
          <w:rFonts w:cstheme="minorHAnsi"/>
        </w:rPr>
        <w:t xml:space="preserve">but also </w:t>
      </w:r>
      <w:r w:rsidR="006B2DED">
        <w:rPr>
          <w:rFonts w:cstheme="minorHAnsi"/>
        </w:rPr>
        <w:t>short-lived climate pollutants</w:t>
      </w:r>
      <w:r w:rsidR="009306AA">
        <w:rPr>
          <w:rFonts w:cstheme="minorHAnsi"/>
        </w:rPr>
        <w:t xml:space="preserve"> (SLCP)</w:t>
      </w:r>
      <w:r w:rsidR="006B2DED">
        <w:rPr>
          <w:rFonts w:cstheme="minorHAnsi"/>
        </w:rPr>
        <w:t xml:space="preserve"> such as methane and black carbon</w:t>
      </w:r>
      <w:r w:rsidR="009306AA">
        <w:rPr>
          <w:rFonts w:cstheme="minorHAnsi"/>
        </w:rPr>
        <w:t>, which contribute to global warming and negatively impact public health.</w:t>
      </w:r>
    </w:p>
    <w:p w14:paraId="2E02617E" w14:textId="55895C0A" w:rsidR="008B3DD3" w:rsidRDefault="00791DB7" w:rsidP="006B2DED">
      <w:pPr>
        <w:rPr>
          <w:rFonts w:cstheme="minorHAnsi"/>
        </w:rPr>
      </w:pPr>
      <w:r>
        <w:rPr>
          <w:rFonts w:cstheme="minorHAnsi"/>
        </w:rPr>
        <w:t xml:space="preserve">To address both GHG emissions and public health concerns, </w:t>
      </w:r>
      <w:r w:rsidR="009306AA">
        <w:rPr>
          <w:rFonts w:cstheme="minorHAnsi"/>
        </w:rPr>
        <w:t>I urge you to consider a Clean Fuel Standard (CFS) policy for our state. A CFS is the leading “fuel switching” policy</w:t>
      </w:r>
      <w:r w:rsidR="00EC56A9">
        <w:rPr>
          <w:rFonts w:cstheme="minorHAnsi"/>
        </w:rPr>
        <w:t>, one that</w:t>
      </w:r>
      <w:r w:rsidR="009306AA">
        <w:rPr>
          <w:rFonts w:cstheme="minorHAnsi"/>
        </w:rPr>
        <w:t xml:space="preserve"> holistically addresses the need to decarbonize transportation and build infrastructure for zero-emissions vehicles. </w:t>
      </w:r>
    </w:p>
    <w:p w14:paraId="4BB332C7" w14:textId="53CBB530" w:rsidR="009306AA" w:rsidRDefault="00864E42" w:rsidP="006B2DED">
      <w:r>
        <w:rPr>
          <w:rFonts w:cstheme="minorHAnsi"/>
        </w:rPr>
        <w:t xml:space="preserve">A CFS </w:t>
      </w:r>
      <w:r w:rsidR="00EC56A9">
        <w:rPr>
          <w:rFonts w:cstheme="minorHAnsi"/>
        </w:rPr>
        <w:t>is not a quot</w:t>
      </w:r>
      <w:r w:rsidR="00791DB7">
        <w:rPr>
          <w:rFonts w:cstheme="minorHAnsi"/>
        </w:rPr>
        <w:t>a</w:t>
      </w:r>
      <w:r w:rsidR="00EC56A9">
        <w:rPr>
          <w:rFonts w:cstheme="minorHAnsi"/>
        </w:rPr>
        <w:t xml:space="preserve"> syst</w:t>
      </w:r>
      <w:r w:rsidR="00791DB7">
        <w:rPr>
          <w:rFonts w:cstheme="minorHAnsi"/>
        </w:rPr>
        <w:t>e</w:t>
      </w:r>
      <w:r w:rsidR="00EC56A9">
        <w:rPr>
          <w:rFonts w:cstheme="minorHAnsi"/>
        </w:rPr>
        <w:t xml:space="preserve">m and does not choose winners and losers. </w:t>
      </w:r>
      <w:r w:rsidR="00791DB7">
        <w:rPr>
          <w:rFonts w:cstheme="minorHAnsi"/>
        </w:rPr>
        <w:t xml:space="preserve">It is a </w:t>
      </w:r>
      <w:r w:rsidR="008739F1">
        <w:rPr>
          <w:rFonts w:cstheme="minorHAnsi"/>
        </w:rPr>
        <w:t>technologically neutral</w:t>
      </w:r>
      <w:r w:rsidR="00512B32">
        <w:rPr>
          <w:rFonts w:cstheme="minorHAnsi"/>
        </w:rPr>
        <w:t xml:space="preserve">, performance-based </w:t>
      </w:r>
      <w:r>
        <w:rPr>
          <w:rFonts w:cstheme="minorHAnsi"/>
        </w:rPr>
        <w:t xml:space="preserve">program </w:t>
      </w:r>
      <w:r w:rsidR="00791DB7">
        <w:rPr>
          <w:rFonts w:cstheme="minorHAnsi"/>
        </w:rPr>
        <w:t>under which fuel producers generate credits or deficits according to where the “Carbon Intensity”</w:t>
      </w:r>
      <w:r w:rsidR="00512B32">
        <w:rPr>
          <w:rFonts w:cstheme="minorHAnsi"/>
        </w:rPr>
        <w:t xml:space="preserve"> (emissions level) </w:t>
      </w:r>
      <w:r w:rsidR="00791DB7">
        <w:rPr>
          <w:rFonts w:cstheme="minorHAnsi"/>
        </w:rPr>
        <w:t xml:space="preserve">of their fuels falls in relation to an emissions benchmark. The further below the benchmark </w:t>
      </w:r>
      <w:r w:rsidR="00512B32">
        <w:rPr>
          <w:rFonts w:cstheme="minorHAnsi"/>
        </w:rPr>
        <w:t xml:space="preserve">“CI” a fuel is, </w:t>
      </w:r>
      <w:r w:rsidR="00791DB7">
        <w:rPr>
          <w:rFonts w:cstheme="minorHAnsi"/>
        </w:rPr>
        <w:t xml:space="preserve">the </w:t>
      </w:r>
      <w:r w:rsidR="00512B32">
        <w:rPr>
          <w:rFonts w:cstheme="minorHAnsi"/>
        </w:rPr>
        <w:t>m</w:t>
      </w:r>
      <w:r w:rsidR="00791DB7">
        <w:rPr>
          <w:rFonts w:cstheme="minorHAnsi"/>
        </w:rPr>
        <w:t>ore</w:t>
      </w:r>
      <w:r w:rsidR="00512B32">
        <w:rPr>
          <w:rFonts w:cstheme="minorHAnsi"/>
        </w:rPr>
        <w:t xml:space="preserve"> </w:t>
      </w:r>
      <w:r w:rsidR="00791DB7">
        <w:rPr>
          <w:rFonts w:cstheme="minorHAnsi"/>
        </w:rPr>
        <w:t xml:space="preserve">credits </w:t>
      </w:r>
      <w:r w:rsidR="00512B32">
        <w:rPr>
          <w:rFonts w:cstheme="minorHAnsi"/>
        </w:rPr>
        <w:t xml:space="preserve">it </w:t>
      </w:r>
      <w:r w:rsidR="00791DB7">
        <w:rPr>
          <w:rFonts w:cstheme="minorHAnsi"/>
        </w:rPr>
        <w:t>generate</w:t>
      </w:r>
      <w:r w:rsidR="00512B32">
        <w:rPr>
          <w:rFonts w:cstheme="minorHAnsi"/>
        </w:rPr>
        <w:t>s</w:t>
      </w:r>
      <w:r w:rsidR="00791DB7">
        <w:rPr>
          <w:rFonts w:cstheme="minorHAnsi"/>
        </w:rPr>
        <w:t>; the further above, the more deficits.</w:t>
      </w:r>
      <w:r w:rsidR="00512B32">
        <w:rPr>
          <w:rFonts w:cstheme="minorHAnsi"/>
        </w:rPr>
        <w:t xml:space="preserve"> To clear their deficits and meet their obligations under the standard, </w:t>
      </w:r>
      <w:r>
        <w:rPr>
          <w:rFonts w:cstheme="minorHAnsi"/>
        </w:rPr>
        <w:t xml:space="preserve">suppliers </w:t>
      </w:r>
      <w:r w:rsidR="00512B32">
        <w:rPr>
          <w:rFonts w:cstheme="minorHAnsi"/>
        </w:rPr>
        <w:t>of high</w:t>
      </w:r>
      <w:r w:rsidR="00E621C1">
        <w:rPr>
          <w:rFonts w:cstheme="minorHAnsi"/>
        </w:rPr>
        <w:t>-</w:t>
      </w:r>
      <w:r w:rsidR="00512B32">
        <w:rPr>
          <w:rFonts w:cstheme="minorHAnsi"/>
        </w:rPr>
        <w:t xml:space="preserve">emissions fuels buy credits from producers of low-emissions fuels—effectively providing revenue-neutral support for production of clean fuels. </w:t>
      </w:r>
      <w:r w:rsidR="00826271">
        <w:rPr>
          <w:rFonts w:cstheme="minorHAnsi"/>
        </w:rPr>
        <w:t>C</w:t>
      </w:r>
      <w:r>
        <w:t>lean energy technology providers</w:t>
      </w:r>
      <w:r w:rsidR="00826271">
        <w:t xml:space="preserve"> can spread </w:t>
      </w:r>
      <w:r>
        <w:t>revenue generated from credit sales throughout their energy and infrastructure supply chains, resulting in additional investment</w:t>
      </w:r>
      <w:r w:rsidR="00826271">
        <w:t xml:space="preserve"> not just in electric vehicles but also in </w:t>
      </w:r>
      <w:r>
        <w:t>charging infrastructure.</w:t>
      </w:r>
    </w:p>
    <w:p w14:paraId="6F9348CA" w14:textId="48F2D591" w:rsidR="00864E42" w:rsidRDefault="00864E42" w:rsidP="006B2DED">
      <w:pPr>
        <w:rPr>
          <w:rFonts w:cstheme="minorHAnsi"/>
        </w:rPr>
      </w:pPr>
      <w:r>
        <w:rPr>
          <w:rFonts w:cstheme="minorHAnsi"/>
        </w:rPr>
        <w:t xml:space="preserve">Clean fuels won’t just reduce vehicle emissions but will also improve air quality for disadvantaged communities, which are often located along transportation corridors and are exposed to particulate matter </w:t>
      </w:r>
      <w:r w:rsidR="00826271">
        <w:rPr>
          <w:rFonts w:cstheme="minorHAnsi"/>
        </w:rPr>
        <w:t xml:space="preserve">(PM) </w:t>
      </w:r>
      <w:r>
        <w:rPr>
          <w:rFonts w:cstheme="minorHAnsi"/>
        </w:rPr>
        <w:t>like black carbon</w:t>
      </w:r>
      <w:r w:rsidR="00826271">
        <w:rPr>
          <w:rFonts w:cstheme="minorHAnsi"/>
        </w:rPr>
        <w:t xml:space="preserve">, which </w:t>
      </w:r>
      <w:r>
        <w:rPr>
          <w:rFonts w:cstheme="minorHAnsi"/>
        </w:rPr>
        <w:t xml:space="preserve">contributes to </w:t>
      </w:r>
      <w:r w:rsidR="00041611">
        <w:rPr>
          <w:rFonts w:cstheme="minorHAnsi"/>
        </w:rPr>
        <w:t>respiratory and cardiovascular disease, cancer, and birth defects.</w:t>
      </w:r>
      <w:r w:rsidR="00041611">
        <w:rPr>
          <w:rStyle w:val="FootnoteReference"/>
          <w:rFonts w:cstheme="minorHAnsi"/>
        </w:rPr>
        <w:footnoteReference w:id="3"/>
      </w:r>
      <w:r w:rsidR="00041611">
        <w:rPr>
          <w:rFonts w:cstheme="minorHAnsi"/>
        </w:rPr>
        <w:t xml:space="preserve"> </w:t>
      </w:r>
    </w:p>
    <w:p w14:paraId="5C2AEF71" w14:textId="26F8016E" w:rsidR="00041611" w:rsidRDefault="009649D9" w:rsidP="006B2DED">
      <w:pPr>
        <w:rPr>
          <w:rFonts w:cstheme="minorHAnsi"/>
        </w:rPr>
      </w:pPr>
      <w:r>
        <w:rPr>
          <w:rFonts w:cstheme="minorHAnsi"/>
        </w:rPr>
        <w:t xml:space="preserve">In addition, </w:t>
      </w:r>
      <w:r w:rsidR="008B3DD3">
        <w:rPr>
          <w:rFonts w:cstheme="minorHAnsi"/>
        </w:rPr>
        <w:t>a CFS</w:t>
      </w:r>
      <w:r>
        <w:rPr>
          <w:rFonts w:cstheme="minorHAnsi"/>
        </w:rPr>
        <w:t xml:space="preserve"> would support the use of renewable natural gas (RNG)</w:t>
      </w:r>
      <w:r w:rsidR="008B3DD3">
        <w:rPr>
          <w:rFonts w:cstheme="minorHAnsi"/>
        </w:rPr>
        <w:t xml:space="preserve">, </w:t>
      </w:r>
      <w:r>
        <w:rPr>
          <w:rFonts w:cstheme="minorHAnsi"/>
        </w:rPr>
        <w:t xml:space="preserve">which not only displaces fossil fuels, but </w:t>
      </w:r>
      <w:r w:rsidR="008B3DD3">
        <w:rPr>
          <w:rFonts w:cstheme="minorHAnsi"/>
        </w:rPr>
        <w:t>contribute</w:t>
      </w:r>
      <w:r>
        <w:rPr>
          <w:rFonts w:cstheme="minorHAnsi"/>
        </w:rPr>
        <w:t>s</w:t>
      </w:r>
      <w:r w:rsidR="008B3DD3">
        <w:rPr>
          <w:rFonts w:cstheme="minorHAnsi"/>
        </w:rPr>
        <w:t xml:space="preserve"> </w:t>
      </w:r>
      <w:r>
        <w:rPr>
          <w:rFonts w:cstheme="minorHAnsi"/>
        </w:rPr>
        <w:t xml:space="preserve">directly to GHG </w:t>
      </w:r>
      <w:r w:rsidR="008B3DD3">
        <w:rPr>
          <w:rFonts w:cstheme="minorHAnsi"/>
        </w:rPr>
        <w:t>reduction</w:t>
      </w:r>
      <w:r>
        <w:rPr>
          <w:rFonts w:cstheme="minorHAnsi"/>
        </w:rPr>
        <w:t>s</w:t>
      </w:r>
      <w:r w:rsidR="008B3DD3">
        <w:rPr>
          <w:rFonts w:cstheme="minorHAnsi"/>
        </w:rPr>
        <w:t xml:space="preserve"> by capturing </w:t>
      </w:r>
      <w:r w:rsidR="0062101B">
        <w:rPr>
          <w:rFonts w:cstheme="minorHAnsi"/>
        </w:rPr>
        <w:t xml:space="preserve">methane </w:t>
      </w:r>
      <w:r w:rsidR="008B3DD3">
        <w:rPr>
          <w:rFonts w:cstheme="minorHAnsi"/>
        </w:rPr>
        <w:t>emissions from biogenic sources</w:t>
      </w:r>
      <w:r>
        <w:rPr>
          <w:rFonts w:cstheme="minorHAnsi"/>
        </w:rPr>
        <w:t xml:space="preserve"> (</w:t>
      </w:r>
      <w:r w:rsidR="008B3DD3">
        <w:rPr>
          <w:rFonts w:cstheme="minorHAnsi"/>
        </w:rPr>
        <w:t>farms</w:t>
      </w:r>
      <w:r>
        <w:rPr>
          <w:rFonts w:cstheme="minorHAnsi"/>
        </w:rPr>
        <w:t>,</w:t>
      </w:r>
      <w:r w:rsidR="008B3DD3">
        <w:rPr>
          <w:rFonts w:cstheme="minorHAnsi"/>
        </w:rPr>
        <w:t xml:space="preserve"> landfills, </w:t>
      </w:r>
      <w:r>
        <w:rPr>
          <w:rFonts w:cstheme="minorHAnsi"/>
        </w:rPr>
        <w:t xml:space="preserve">wastewater treatment plants) </w:t>
      </w:r>
      <w:r w:rsidR="008B3DD3">
        <w:rPr>
          <w:rFonts w:cstheme="minorHAnsi"/>
        </w:rPr>
        <w:t>that would otherwise escape into the atmosphere</w:t>
      </w:r>
      <w:r w:rsidR="0062101B">
        <w:rPr>
          <w:rFonts w:cstheme="minorHAnsi"/>
        </w:rPr>
        <w:t xml:space="preserve">. </w:t>
      </w:r>
      <w:r>
        <w:rPr>
          <w:rFonts w:cstheme="minorHAnsi"/>
        </w:rPr>
        <w:t>Measured on a 20-year basis, methane is 85x more efficient than CO2 at trapping heat in the</w:t>
      </w:r>
      <w:r w:rsidR="00E621C1">
        <w:rPr>
          <w:rFonts w:cstheme="minorHAnsi"/>
        </w:rPr>
        <w:t xml:space="preserve"> </w:t>
      </w:r>
      <w:r>
        <w:rPr>
          <w:rFonts w:cstheme="minorHAnsi"/>
        </w:rPr>
        <w:lastRenderedPageBreak/>
        <w:t>atmosphere</w:t>
      </w:r>
      <w:r w:rsidR="00236581">
        <w:rPr>
          <w:rStyle w:val="FootnoteReference"/>
          <w:rFonts w:cstheme="minorHAnsi"/>
        </w:rPr>
        <w:footnoteReference w:id="4"/>
      </w:r>
      <w:r>
        <w:rPr>
          <w:rFonts w:cstheme="minorHAnsi"/>
        </w:rPr>
        <w:t xml:space="preserve">, and the </w:t>
      </w:r>
      <w:r w:rsidR="00C952C6">
        <w:rPr>
          <w:rFonts w:cstheme="minorHAnsi"/>
        </w:rPr>
        <w:t>EPA</w:t>
      </w:r>
      <w:r w:rsidR="00C952C6">
        <w:rPr>
          <w:rStyle w:val="FootnoteReference"/>
          <w:rFonts w:cstheme="minorHAnsi"/>
        </w:rPr>
        <w:footnoteReference w:id="5"/>
      </w:r>
      <w:r w:rsidR="00C952C6">
        <w:rPr>
          <w:rFonts w:cstheme="minorHAnsi"/>
        </w:rPr>
        <w:t>, Environmental Defense Fund</w:t>
      </w:r>
      <w:r w:rsidR="00C952C6">
        <w:rPr>
          <w:rStyle w:val="FootnoteReference"/>
          <w:rFonts w:cstheme="minorHAnsi"/>
        </w:rPr>
        <w:footnoteReference w:id="6"/>
      </w:r>
      <w:r w:rsidR="00BE52D2">
        <w:rPr>
          <w:rFonts w:cstheme="minorHAnsi"/>
        </w:rPr>
        <w:t xml:space="preserve"> and</w:t>
      </w:r>
      <w:r w:rsidR="00C952C6">
        <w:rPr>
          <w:rFonts w:cstheme="minorHAnsi"/>
        </w:rPr>
        <w:t xml:space="preserve"> International Energy Agency</w:t>
      </w:r>
      <w:r w:rsidR="00C952C6">
        <w:rPr>
          <w:rStyle w:val="FootnoteReference"/>
          <w:rFonts w:cstheme="minorHAnsi"/>
        </w:rPr>
        <w:footnoteReference w:id="7"/>
      </w:r>
      <w:r w:rsidR="00C952C6">
        <w:rPr>
          <w:rFonts w:cstheme="minorHAnsi"/>
        </w:rPr>
        <w:t xml:space="preserve"> agree that reducing methane emissions is the most cost-effective way to have a significant impact on </w:t>
      </w:r>
      <w:r w:rsidR="00236581">
        <w:rPr>
          <w:rFonts w:cstheme="minorHAnsi"/>
        </w:rPr>
        <w:t xml:space="preserve">climate change. </w:t>
      </w:r>
    </w:p>
    <w:p w14:paraId="3CB75922" w14:textId="541CB18C" w:rsidR="00C952C6" w:rsidRDefault="00C952C6" w:rsidP="006B2DED">
      <w:pPr>
        <w:rPr>
          <w:rFonts w:cstheme="minorHAnsi"/>
        </w:rPr>
      </w:pPr>
      <w:r>
        <w:rPr>
          <w:rFonts w:cstheme="minorHAnsi"/>
        </w:rPr>
        <w:t xml:space="preserve">It's important that we </w:t>
      </w:r>
      <w:r w:rsidR="008739F1">
        <w:rPr>
          <w:rFonts w:cstheme="minorHAnsi"/>
        </w:rPr>
        <w:t xml:space="preserve">adopt policies that will make a tangible impact in our communities and for future generations, so I urge you to consider a CFS as the best step forward for our state. </w:t>
      </w:r>
    </w:p>
    <w:p w14:paraId="5BF42B1B" w14:textId="5A3A19D4" w:rsidR="001208E4" w:rsidRDefault="001208E4" w:rsidP="00A97D14">
      <w:pPr>
        <w:rPr>
          <w:rFonts w:cstheme="minorHAnsi"/>
        </w:rPr>
      </w:pPr>
    </w:p>
    <w:p w14:paraId="01FDCD56" w14:textId="313D65EE" w:rsidR="001208E4" w:rsidRDefault="001208E4" w:rsidP="00A97D14">
      <w:pPr>
        <w:rPr>
          <w:rFonts w:cstheme="minorHAnsi"/>
        </w:rPr>
      </w:pPr>
      <w:r>
        <w:rPr>
          <w:rFonts w:cstheme="minorHAnsi"/>
        </w:rPr>
        <w:t xml:space="preserve">Sincerely, </w:t>
      </w:r>
    </w:p>
    <w:p w14:paraId="1B7C2A83" w14:textId="1797B687" w:rsidR="001208E4" w:rsidRPr="00A97D14" w:rsidRDefault="001208E4" w:rsidP="00A97D14">
      <w:pPr>
        <w:rPr>
          <w:rFonts w:cstheme="minorHAnsi"/>
        </w:rPr>
      </w:pPr>
      <w:r>
        <w:rPr>
          <w:rFonts w:cstheme="minorHAnsi"/>
        </w:rPr>
        <w:t>[Name]</w:t>
      </w:r>
    </w:p>
    <w:p w14:paraId="1711F0E9" w14:textId="77777777" w:rsidR="00A97D14" w:rsidRDefault="00A97D14" w:rsidP="00A97D14"/>
    <w:p w14:paraId="45BCF151" w14:textId="77777777" w:rsidR="001D0006" w:rsidRDefault="001D0006"/>
    <w:p w14:paraId="6BF4EE2E" w14:textId="51016411" w:rsidR="00B45008" w:rsidRPr="006162AB" w:rsidRDefault="00B45008"/>
    <w:sectPr w:rsidR="00B45008" w:rsidRPr="0061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3B1F" w14:textId="77777777" w:rsidR="00196794" w:rsidRDefault="00196794" w:rsidP="00834945">
      <w:pPr>
        <w:spacing w:after="0" w:line="240" w:lineRule="auto"/>
      </w:pPr>
      <w:r>
        <w:separator/>
      </w:r>
    </w:p>
  </w:endnote>
  <w:endnote w:type="continuationSeparator" w:id="0">
    <w:p w14:paraId="04A38001" w14:textId="77777777" w:rsidR="00196794" w:rsidRDefault="00196794" w:rsidP="0083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2D5B" w14:textId="77777777" w:rsidR="00196794" w:rsidRDefault="00196794" w:rsidP="00834945">
      <w:pPr>
        <w:spacing w:after="0" w:line="240" w:lineRule="auto"/>
      </w:pPr>
      <w:r>
        <w:separator/>
      </w:r>
    </w:p>
  </w:footnote>
  <w:footnote w:type="continuationSeparator" w:id="0">
    <w:p w14:paraId="573168EF" w14:textId="77777777" w:rsidR="00196794" w:rsidRDefault="00196794" w:rsidP="00834945">
      <w:pPr>
        <w:spacing w:after="0" w:line="240" w:lineRule="auto"/>
      </w:pPr>
      <w:r>
        <w:continuationSeparator/>
      </w:r>
    </w:p>
  </w:footnote>
  <w:footnote w:id="1">
    <w:p w14:paraId="62B088DF" w14:textId="4FC3CEF1" w:rsidR="006B2DED" w:rsidRDefault="00217B3B">
      <w:pPr>
        <w:pStyle w:val="FootnoteText"/>
      </w:pPr>
      <w:r>
        <w:t xml:space="preserve"> </w:t>
      </w:r>
      <w:r w:rsidR="006B2DED">
        <w:rPr>
          <w:rStyle w:val="FootnoteReference"/>
        </w:rPr>
        <w:footnoteRef/>
      </w:r>
      <w:r w:rsidRPr="00217B3B">
        <w:t xml:space="preserve"> </w:t>
      </w:r>
      <w:hyperlink r:id="rId1" w:history="1">
        <w:r w:rsidRPr="00443626">
          <w:rPr>
            <w:rStyle w:val="Hyperlink"/>
          </w:rPr>
          <w:t>https://www.epa.gov/ghgemissions/inventory-us-greenhouse-gas-emissions-and-sinks</w:t>
        </w:r>
      </w:hyperlink>
      <w:r>
        <w:t xml:space="preserve"> </w:t>
      </w:r>
    </w:p>
  </w:footnote>
  <w:footnote w:id="2">
    <w:p w14:paraId="25273DB8" w14:textId="0B111A46" w:rsidR="006B2DED" w:rsidRDefault="006B2D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838C8">
          <w:rPr>
            <w:rStyle w:val="Hyperlink"/>
          </w:rPr>
          <w:t>https://www.ipcc.ch/site/assets/uploads/2018/03/ar4_wg3_full_report-1.pdf</w:t>
        </w:r>
      </w:hyperlink>
      <w:r>
        <w:t xml:space="preserve"> </w:t>
      </w:r>
    </w:p>
  </w:footnote>
  <w:footnote w:id="3">
    <w:p w14:paraId="0346CA70" w14:textId="7545963A" w:rsidR="00041611" w:rsidRDefault="000416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A838C8">
          <w:rPr>
            <w:rStyle w:val="Hyperlink"/>
          </w:rPr>
          <w:t>https://www.epa.gov/sites/default/files/2013-12/documents/black-carbon-fact-sheet_0.pdf</w:t>
        </w:r>
      </w:hyperlink>
      <w:r>
        <w:t xml:space="preserve"> </w:t>
      </w:r>
    </w:p>
  </w:footnote>
  <w:footnote w:id="4">
    <w:p w14:paraId="5FB352EA" w14:textId="5002E46B" w:rsidR="00236581" w:rsidRDefault="00236581">
      <w:pPr>
        <w:pStyle w:val="FootnoteText"/>
      </w:pPr>
      <w:r>
        <w:rPr>
          <w:rStyle w:val="FootnoteReference"/>
        </w:rPr>
        <w:footnoteRef/>
      </w:r>
      <w:r>
        <w:t xml:space="preserve"> Intergovernmental Panel </w:t>
      </w:r>
      <w:proofErr w:type="gramStart"/>
      <w:r>
        <w:t>On</w:t>
      </w:r>
      <w:proofErr w:type="gramEnd"/>
      <w:r>
        <w:t xml:space="preserve"> Climate Change (2021). </w:t>
      </w:r>
      <w:hyperlink r:id="rId4" w:history="1">
        <w:r w:rsidRPr="006E130C">
          <w:rPr>
            <w:rStyle w:val="Hyperlink"/>
          </w:rPr>
          <w:t>Climate Change 2021: The Physical Science Basis</w:t>
        </w:r>
      </w:hyperlink>
      <w:r>
        <w:t>, page 1017.</w:t>
      </w:r>
    </w:p>
  </w:footnote>
  <w:footnote w:id="5">
    <w:p w14:paraId="5EB61BA3" w14:textId="5A043E97" w:rsidR="00C952C6" w:rsidRDefault="00C95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2C6">
        <w:t xml:space="preserve">EPA Website, Importance of Methane. </w:t>
      </w:r>
      <w:hyperlink r:id="rId5" w:history="1">
        <w:r w:rsidRPr="00A838C8">
          <w:rPr>
            <w:rStyle w:val="Hyperlink"/>
          </w:rPr>
          <w:t>https://www.epa.gov/gmi/importance-methane</w:t>
        </w:r>
      </w:hyperlink>
      <w:r>
        <w:t xml:space="preserve"> </w:t>
      </w:r>
    </w:p>
  </w:footnote>
  <w:footnote w:id="6">
    <w:p w14:paraId="63A43C3C" w14:textId="5AA8AA62" w:rsidR="00C952C6" w:rsidRDefault="00C95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2C6">
        <w:t xml:space="preserve">Environmental Defense Fund. Methane, A crucial opportunity in the climate fight. </w:t>
      </w:r>
      <w:hyperlink r:id="rId6" w:history="1">
        <w:r w:rsidRPr="00A838C8">
          <w:rPr>
            <w:rStyle w:val="Hyperlink"/>
          </w:rPr>
          <w:t>https://www.edf.org/climate/methane-crucial-opportunity-climate-fight</w:t>
        </w:r>
      </w:hyperlink>
      <w:r w:rsidRPr="00C952C6">
        <w:t>.</w:t>
      </w:r>
      <w:r>
        <w:t xml:space="preserve"> </w:t>
      </w:r>
    </w:p>
  </w:footnote>
  <w:footnote w:id="7">
    <w:p w14:paraId="335E40D2" w14:textId="54FD84AD" w:rsidR="00C952C6" w:rsidRDefault="00C952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2C6">
        <w:t xml:space="preserve">IEA. Curtailing Methane Emissions from Fossil Fuel Operations: Pathways to a 75% cut by 2030. October 2021. Page 10. </w:t>
      </w:r>
      <w:hyperlink r:id="rId7" w:history="1">
        <w:r w:rsidRPr="00A838C8">
          <w:rPr>
            <w:rStyle w:val="Hyperlink"/>
          </w:rPr>
          <w:t>https://www.iea.org/reports/curtailing-methane-emissions-from-fossil-fuel-operations</w:t>
        </w:r>
      </w:hyperlink>
      <w:r w:rsidRPr="00C952C6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77"/>
    <w:multiLevelType w:val="hybridMultilevel"/>
    <w:tmpl w:val="228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41611"/>
    <w:rsid w:val="001208E4"/>
    <w:rsid w:val="00196794"/>
    <w:rsid w:val="001B25D5"/>
    <w:rsid w:val="001D0006"/>
    <w:rsid w:val="00217B3B"/>
    <w:rsid w:val="00223A92"/>
    <w:rsid w:val="00236581"/>
    <w:rsid w:val="00290303"/>
    <w:rsid w:val="00342DB4"/>
    <w:rsid w:val="00360BD5"/>
    <w:rsid w:val="00406DB6"/>
    <w:rsid w:val="00512B32"/>
    <w:rsid w:val="006162AB"/>
    <w:rsid w:val="0062101B"/>
    <w:rsid w:val="006B2DED"/>
    <w:rsid w:val="00791DB7"/>
    <w:rsid w:val="00826271"/>
    <w:rsid w:val="00834945"/>
    <w:rsid w:val="00864E42"/>
    <w:rsid w:val="008739F1"/>
    <w:rsid w:val="008A074F"/>
    <w:rsid w:val="008B3DD3"/>
    <w:rsid w:val="008F66F6"/>
    <w:rsid w:val="009005FB"/>
    <w:rsid w:val="009306AA"/>
    <w:rsid w:val="009649D9"/>
    <w:rsid w:val="00A36342"/>
    <w:rsid w:val="00A97D14"/>
    <w:rsid w:val="00B36EC5"/>
    <w:rsid w:val="00B45008"/>
    <w:rsid w:val="00BE52D2"/>
    <w:rsid w:val="00C44935"/>
    <w:rsid w:val="00C952C6"/>
    <w:rsid w:val="00CA1407"/>
    <w:rsid w:val="00E621C1"/>
    <w:rsid w:val="00E65875"/>
    <w:rsid w:val="00EC56A9"/>
    <w:rsid w:val="00ED6453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7389"/>
  <w15:chartTrackingRefBased/>
  <w15:docId w15:val="{55993507-0BDB-4452-B86F-468DBA6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9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9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56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a.gov/sites/default/files/2013-12/documents/black-carbon-fact-sheet_0.pdf" TargetMode="External"/><Relationship Id="rId7" Type="http://schemas.openxmlformats.org/officeDocument/2006/relationships/hyperlink" Target="https://www.iea.org/reports/curtailing-methane-emissions-from-fossil-fuel-operations" TargetMode="External"/><Relationship Id="rId2" Type="http://schemas.openxmlformats.org/officeDocument/2006/relationships/hyperlink" Target="https://www.ipcc.ch/site/assets/uploads/2018/03/ar4_wg3_full_report-1.pdf" TargetMode="External"/><Relationship Id="rId1" Type="http://schemas.openxmlformats.org/officeDocument/2006/relationships/hyperlink" Target="https://www.epa.gov/ghgemissions/inventory-us-greenhouse-gas-emissions-and-sinks" TargetMode="External"/><Relationship Id="rId6" Type="http://schemas.openxmlformats.org/officeDocument/2006/relationships/hyperlink" Target="https://www.edf.org/climate/methane-crucial-opportunity-climate-fight" TargetMode="External"/><Relationship Id="rId5" Type="http://schemas.openxmlformats.org/officeDocument/2006/relationships/hyperlink" Target="https://www.epa.gov/gmi/importance-methane" TargetMode="External"/><Relationship Id="rId4" Type="http://schemas.openxmlformats.org/officeDocument/2006/relationships/hyperlink" Target="https://report.ipcc.ch/ar6/wg1/IPCC_AR6_WGI_Full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B2D3-74E6-450E-BADE-2A02CB42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Adams</dc:creator>
  <cp:keywords/>
  <dc:description/>
  <cp:lastModifiedBy>Rachel Franco</cp:lastModifiedBy>
  <cp:revision>3</cp:revision>
  <dcterms:created xsi:type="dcterms:W3CDTF">2023-02-15T18:49:00Z</dcterms:created>
  <dcterms:modified xsi:type="dcterms:W3CDTF">2023-02-15T18:49:00Z</dcterms:modified>
</cp:coreProperties>
</file>